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1D1" w:rsidRDefault="00D211D1" w:rsidP="0060417C">
      <w:pPr>
        <w:spacing w:line="240" w:lineRule="auto"/>
      </w:pPr>
      <w:bookmarkStart w:id="0" w:name="_GoBack"/>
      <w:bookmarkEnd w:id="0"/>
    </w:p>
    <w:p w:rsidR="007218F8" w:rsidRPr="007218F8" w:rsidRDefault="007218F8" w:rsidP="007218F8">
      <w:pPr>
        <w:jc w:val="center"/>
        <w:rPr>
          <w:rFonts w:ascii="Segoe UI Semilight" w:hAnsi="Segoe UI Semilight" w:cs="David"/>
          <w:b/>
          <w:bCs/>
          <w:sz w:val="24"/>
          <w:szCs w:val="24"/>
          <w:u w:val="single"/>
          <w:rtl/>
        </w:rPr>
      </w:pPr>
      <w:r w:rsidRPr="00984CD3">
        <w:rPr>
          <w:rFonts w:ascii="Segoe UI Semilight" w:hAnsi="Segoe UI Semilight" w:cs="David"/>
          <w:b/>
          <w:bCs/>
          <w:sz w:val="24"/>
          <w:szCs w:val="24"/>
          <w:u w:val="single"/>
          <w:rtl/>
        </w:rPr>
        <w:t xml:space="preserve">שאלות הבהרה למכרז </w:t>
      </w:r>
      <w:r>
        <w:rPr>
          <w:rFonts w:ascii="Segoe UI Semilight" w:hAnsi="Segoe UI Semilight" w:cs="David" w:hint="cs"/>
          <w:b/>
          <w:bCs/>
          <w:sz w:val="24"/>
          <w:szCs w:val="24"/>
          <w:u w:val="single"/>
          <w:rtl/>
        </w:rPr>
        <w:t>1005</w:t>
      </w:r>
      <w:r w:rsidRPr="00984CD3">
        <w:rPr>
          <w:rFonts w:ascii="Segoe UI Semilight" w:hAnsi="Segoe UI Semilight" w:cs="David"/>
          <w:b/>
          <w:bCs/>
          <w:sz w:val="24"/>
          <w:szCs w:val="24"/>
          <w:u w:val="single"/>
          <w:rtl/>
        </w:rPr>
        <w:t xml:space="preserve">/18 </w:t>
      </w:r>
      <w:r w:rsidRPr="007218F8">
        <w:rPr>
          <w:rFonts w:ascii="Segoe UI Semilight" w:hAnsi="Segoe UI Semilight" w:cs="David" w:hint="cs"/>
          <w:b/>
          <w:bCs/>
          <w:sz w:val="24"/>
          <w:szCs w:val="24"/>
          <w:u w:val="single"/>
          <w:rtl/>
        </w:rPr>
        <w:t>שרותי מעקב אחר בודקים מוסמכים</w:t>
      </w:r>
    </w:p>
    <w:p w:rsidR="007218F8" w:rsidRPr="00984CD3" w:rsidRDefault="007218F8" w:rsidP="007218F8">
      <w:pPr>
        <w:bidi w:val="0"/>
        <w:spacing w:after="0" w:line="240" w:lineRule="auto"/>
        <w:jc w:val="both"/>
        <w:rPr>
          <w:rFonts w:cs="David"/>
          <w:b/>
          <w:bCs/>
          <w:sz w:val="24"/>
          <w:szCs w:val="24"/>
          <w:u w:val="single"/>
        </w:rPr>
      </w:pPr>
    </w:p>
    <w:p w:rsidR="007218F8" w:rsidRPr="00984CD3" w:rsidRDefault="007218F8" w:rsidP="007218F8">
      <w:pPr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56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1184"/>
        <w:gridCol w:w="3543"/>
        <w:gridCol w:w="3969"/>
      </w:tblGrid>
      <w:tr w:rsidR="007218F8" w:rsidRPr="00984CD3" w:rsidTr="0042049B">
        <w:trPr>
          <w:tblHeader/>
        </w:trPr>
        <w:tc>
          <w:tcPr>
            <w:tcW w:w="445" w:type="pct"/>
            <w:tcBorders>
              <w:bottom w:val="single" w:sz="4" w:space="0" w:color="auto"/>
            </w:tcBorders>
            <w:shd w:val="clear" w:color="auto" w:fill="BFBFBF"/>
          </w:tcPr>
          <w:p w:rsidR="007218F8" w:rsidRPr="00984CD3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  <w:t>מספר סידורי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BFBFBF"/>
          </w:tcPr>
          <w:p w:rsidR="007218F8" w:rsidRPr="00984CD3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  <w:t>הפנייה לס</w:t>
            </w:r>
            <w:r w:rsidRPr="00984CD3">
              <w:rPr>
                <w:rFonts w:ascii="Arial" w:eastAsia="Calibri" w:hAnsi="Arial" w:cs="David" w:hint="cs"/>
                <w:b/>
                <w:bCs/>
                <w:sz w:val="24"/>
                <w:szCs w:val="24"/>
                <w:rtl/>
              </w:rPr>
              <w:t xml:space="preserve">' </w:t>
            </w:r>
            <w:r w:rsidRPr="00984CD3"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  <w:t>מכרז</w:t>
            </w:r>
          </w:p>
        </w:tc>
        <w:tc>
          <w:tcPr>
            <w:tcW w:w="1856" w:type="pct"/>
            <w:tcBorders>
              <w:bottom w:val="single" w:sz="4" w:space="0" w:color="auto"/>
            </w:tcBorders>
            <w:shd w:val="clear" w:color="auto" w:fill="BFBFBF"/>
          </w:tcPr>
          <w:p w:rsidR="007218F8" w:rsidRPr="00984CD3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  <w:t>שאלה/הערה</w:t>
            </w:r>
          </w:p>
        </w:tc>
        <w:tc>
          <w:tcPr>
            <w:tcW w:w="2079" w:type="pct"/>
            <w:tcBorders>
              <w:bottom w:val="single" w:sz="4" w:space="0" w:color="auto"/>
            </w:tcBorders>
            <w:shd w:val="clear" w:color="auto" w:fill="BFBFBF"/>
          </w:tcPr>
          <w:p w:rsidR="007218F8" w:rsidRPr="00984CD3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7218F8" w:rsidRPr="00984CD3" w:rsidTr="0042049B">
        <w:trPr>
          <w:tblHeader/>
        </w:trPr>
        <w:tc>
          <w:tcPr>
            <w:tcW w:w="445" w:type="pct"/>
            <w:shd w:val="clear" w:color="auto" w:fill="FFFFFF"/>
          </w:tcPr>
          <w:p w:rsidR="007218F8" w:rsidRPr="008D1151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8D1151">
              <w:rPr>
                <w:rFonts w:ascii="Arial" w:eastAsia="Calibri" w:hAnsi="Arial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620" w:type="pct"/>
            <w:shd w:val="clear" w:color="auto" w:fill="FFFFFF"/>
          </w:tcPr>
          <w:p w:rsidR="007218F8" w:rsidRPr="007218F8" w:rsidRDefault="007218F8" w:rsidP="007218F8">
            <w:pPr>
              <w:spacing w:after="0" w:line="240" w:lineRule="auto"/>
              <w:jc w:val="center"/>
              <w:rPr>
                <w:rFonts w:eastAsia="Calibri" w:cs="David"/>
                <w:sz w:val="24"/>
                <w:szCs w:val="24"/>
              </w:rPr>
            </w:pPr>
            <w:r w:rsidRPr="007218F8">
              <w:rPr>
                <w:rFonts w:eastAsia="Calibri" w:cs="David"/>
                <w:sz w:val="24"/>
                <w:szCs w:val="24"/>
                <w:rtl/>
              </w:rPr>
              <w:t>סעיף 7.6 במכרז</w:t>
            </w:r>
          </w:p>
        </w:tc>
        <w:tc>
          <w:tcPr>
            <w:tcW w:w="1856" w:type="pct"/>
            <w:shd w:val="clear" w:color="auto" w:fill="FFFFFF"/>
            <w:vAlign w:val="bottom"/>
          </w:tcPr>
          <w:p w:rsidR="007218F8" w:rsidRPr="007218F8" w:rsidRDefault="007218F8" w:rsidP="007218F8">
            <w:pPr>
              <w:ind w:left="360"/>
              <w:rPr>
                <w:rFonts w:eastAsia="Calibri" w:cs="David"/>
                <w:sz w:val="24"/>
                <w:szCs w:val="24"/>
                <w:rtl/>
              </w:rPr>
            </w:pPr>
            <w:r w:rsidRPr="007218F8">
              <w:rPr>
                <w:rFonts w:eastAsia="Calibri" w:cs="David"/>
                <w:sz w:val="24"/>
                <w:szCs w:val="24"/>
                <w:rtl/>
              </w:rPr>
              <w:t>האם ניתן לרשום יותר משני עוקבים קבועים שיבצעו את העבודה?</w:t>
            </w:r>
          </w:p>
          <w:p w:rsidR="007218F8" w:rsidRPr="007218F8" w:rsidRDefault="007218F8" w:rsidP="007218F8">
            <w:pPr>
              <w:rPr>
                <w:rFonts w:eastAsia="Calibri" w:cs="David"/>
                <w:sz w:val="24"/>
                <w:szCs w:val="24"/>
              </w:rPr>
            </w:pPr>
          </w:p>
          <w:p w:rsidR="007218F8" w:rsidRPr="007218F8" w:rsidRDefault="007218F8" w:rsidP="00F07514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</w:rPr>
            </w:pPr>
          </w:p>
        </w:tc>
        <w:tc>
          <w:tcPr>
            <w:tcW w:w="2079" w:type="pct"/>
            <w:shd w:val="clear" w:color="auto" w:fill="FFFFFF"/>
          </w:tcPr>
          <w:p w:rsidR="001859F3" w:rsidRDefault="001859F3" w:rsidP="00A364B5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  <w:p w:rsidR="00A364B5" w:rsidRPr="00A364B5" w:rsidRDefault="001859F3" w:rsidP="00A364B5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>אם המבצעים עומדים בתנאי סעיף 7 להסכם, אין מניעה לעשות כן, ובלבד שקודם מתן השירותים יאושרו ע"י המשרד כאמור בסעיף הנ"ל.</w:t>
            </w:r>
            <w:r w:rsidR="00016330">
              <w:rPr>
                <w:rFonts w:eastAsia="Calibri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7218F8" w:rsidRPr="00984CD3" w:rsidTr="0042049B">
        <w:trPr>
          <w:tblHeader/>
        </w:trPr>
        <w:tc>
          <w:tcPr>
            <w:tcW w:w="445" w:type="pct"/>
            <w:shd w:val="clear" w:color="auto" w:fill="FFFFFF"/>
          </w:tcPr>
          <w:p w:rsidR="007218F8" w:rsidRPr="008D1151" w:rsidRDefault="007218F8" w:rsidP="00F07514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8D1151">
              <w:rPr>
                <w:rFonts w:ascii="Arial" w:eastAsia="Calibri" w:hAnsi="Arial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620" w:type="pct"/>
            <w:shd w:val="clear" w:color="auto" w:fill="FFFFFF"/>
          </w:tcPr>
          <w:p w:rsidR="007218F8" w:rsidRPr="00984CD3" w:rsidRDefault="007218F8" w:rsidP="00F07514">
            <w:pPr>
              <w:spacing w:after="0" w:line="240" w:lineRule="auto"/>
              <w:jc w:val="center"/>
              <w:rPr>
                <w:rFonts w:eastAsia="Calibri" w:cs="David"/>
                <w:sz w:val="24"/>
                <w:szCs w:val="24"/>
                <w:rtl/>
              </w:rPr>
            </w:pPr>
            <w:r w:rsidRPr="007218F8">
              <w:rPr>
                <w:rFonts w:eastAsia="Calibri" w:cs="David"/>
                <w:sz w:val="24"/>
                <w:szCs w:val="24"/>
                <w:rtl/>
              </w:rPr>
              <w:t>8.1.3</w:t>
            </w:r>
            <w:r>
              <w:rPr>
                <w:rFonts w:eastAsia="Calibri" w:cs="David" w:hint="cs"/>
                <w:sz w:val="24"/>
                <w:szCs w:val="24"/>
                <w:rtl/>
              </w:rPr>
              <w:t xml:space="preserve"> </w:t>
            </w:r>
            <w:r w:rsidRPr="007218F8">
              <w:rPr>
                <w:rFonts w:eastAsia="Calibri" w:cs="David"/>
                <w:sz w:val="24"/>
                <w:szCs w:val="24"/>
                <w:rtl/>
              </w:rPr>
              <w:t xml:space="preserve"> במכרז</w:t>
            </w:r>
          </w:p>
        </w:tc>
        <w:tc>
          <w:tcPr>
            <w:tcW w:w="1856" w:type="pct"/>
            <w:shd w:val="clear" w:color="auto" w:fill="FFFFFF"/>
          </w:tcPr>
          <w:p w:rsidR="007218F8" w:rsidRPr="007218F8" w:rsidRDefault="007218F8" w:rsidP="007218F8">
            <w:pPr>
              <w:ind w:left="360"/>
              <w:rPr>
                <w:rFonts w:eastAsia="Calibri" w:cs="David"/>
                <w:sz w:val="24"/>
                <w:szCs w:val="24"/>
                <w:rtl/>
              </w:rPr>
            </w:pPr>
            <w:r w:rsidRPr="007218F8">
              <w:rPr>
                <w:rFonts w:eastAsia="Calibri" w:cs="David"/>
                <w:sz w:val="24"/>
                <w:szCs w:val="24"/>
                <w:rtl/>
              </w:rPr>
              <w:t xml:space="preserve">מה הוא תעריף לק"מ נסיעה לפי </w:t>
            </w:r>
            <w:proofErr w:type="spellStart"/>
            <w:r w:rsidRPr="007218F8">
              <w:rPr>
                <w:rFonts w:eastAsia="Calibri" w:cs="David"/>
                <w:sz w:val="24"/>
                <w:szCs w:val="24"/>
                <w:rtl/>
              </w:rPr>
              <w:t>התכ"ם</w:t>
            </w:r>
            <w:proofErr w:type="spellEnd"/>
            <w:r w:rsidRPr="007218F8">
              <w:rPr>
                <w:rFonts w:eastAsia="Calibri" w:cs="David"/>
                <w:sz w:val="24"/>
                <w:szCs w:val="24"/>
                <w:rtl/>
              </w:rPr>
              <w:t>?</w:t>
            </w:r>
          </w:p>
          <w:p w:rsidR="007218F8" w:rsidRPr="00984CD3" w:rsidRDefault="007218F8" w:rsidP="00F07514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</w:tc>
        <w:tc>
          <w:tcPr>
            <w:tcW w:w="2079" w:type="pct"/>
            <w:shd w:val="clear" w:color="auto" w:fill="FFFFFF"/>
          </w:tcPr>
          <w:p w:rsidR="00233534" w:rsidRPr="00233534" w:rsidRDefault="00233534" w:rsidP="00233534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</w:rPr>
            </w:pPr>
            <w:r w:rsidRPr="00233534">
              <w:rPr>
                <w:rFonts w:eastAsia="Calibri" w:cs="David" w:hint="cs"/>
                <w:sz w:val="24"/>
                <w:szCs w:val="24"/>
                <w:rtl/>
              </w:rPr>
              <w:t xml:space="preserve">בהתאם להודעת תכ"ם 13.9.0.2.2, התעריף לתשלום עבור קילומטר נסיעה יהיה בסך 1.40 </w:t>
            </w:r>
            <w:r>
              <w:rPr>
                <w:rFonts w:eastAsia="Calibri" w:cs="David" w:hint="cs"/>
                <w:sz w:val="24"/>
                <w:szCs w:val="24"/>
                <w:rtl/>
              </w:rPr>
              <w:t>ש"ח</w:t>
            </w:r>
            <w:r w:rsidRPr="00233534">
              <w:rPr>
                <w:rFonts w:eastAsia="Calibri" w:cs="David" w:hint="cs"/>
                <w:sz w:val="24"/>
                <w:szCs w:val="24"/>
                <w:rtl/>
              </w:rPr>
              <w:t xml:space="preserve"> ברוטו לקילומטר, בתוספת </w:t>
            </w:r>
            <w:r>
              <w:rPr>
                <w:rFonts w:eastAsia="Calibri" w:cs="David" w:hint="cs"/>
                <w:sz w:val="24"/>
                <w:szCs w:val="24"/>
                <w:rtl/>
              </w:rPr>
              <w:t>מע"מ</w:t>
            </w:r>
            <w:r w:rsidRPr="00233534">
              <w:rPr>
                <w:rFonts w:eastAsia="Calibri" w:cs="David" w:hint="cs"/>
                <w:sz w:val="24"/>
                <w:szCs w:val="24"/>
                <w:rtl/>
              </w:rPr>
              <w:t>.</w:t>
            </w:r>
            <w:r w:rsidR="00E1648E">
              <w:rPr>
                <w:rFonts w:eastAsia="Calibri" w:cs="David" w:hint="cs"/>
                <w:sz w:val="24"/>
                <w:szCs w:val="24"/>
                <w:rtl/>
              </w:rPr>
              <w:t xml:space="preserve"> זאת, בכפוף לאמור בסעיף 11.3 להסכם. </w:t>
            </w:r>
          </w:p>
          <w:p w:rsidR="007218F8" w:rsidRPr="007218F8" w:rsidRDefault="007218F8" w:rsidP="00F07514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</w:tc>
      </w:tr>
      <w:tr w:rsidR="0042049B" w:rsidRPr="00984CD3" w:rsidTr="0042049B">
        <w:trPr>
          <w:tblHeader/>
        </w:trPr>
        <w:tc>
          <w:tcPr>
            <w:tcW w:w="445" w:type="pct"/>
            <w:shd w:val="clear" w:color="auto" w:fill="FFFFFF"/>
          </w:tcPr>
          <w:p w:rsidR="0042049B" w:rsidRPr="008D1151" w:rsidRDefault="0042049B" w:rsidP="0042049B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 w:rsidRPr="008D1151">
              <w:rPr>
                <w:rFonts w:ascii="Arial" w:eastAsia="Calibri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620" w:type="pct"/>
            <w:shd w:val="clear" w:color="auto" w:fill="FFFFFF"/>
          </w:tcPr>
          <w:p w:rsidR="0042049B" w:rsidRPr="00984CD3" w:rsidRDefault="00E63F8A" w:rsidP="0042049B">
            <w:pPr>
              <w:spacing w:after="0" w:line="240" w:lineRule="auto"/>
              <w:jc w:val="center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11.3 בהסכם </w:t>
            </w:r>
          </w:p>
        </w:tc>
        <w:tc>
          <w:tcPr>
            <w:tcW w:w="1856" w:type="pct"/>
            <w:shd w:val="clear" w:color="auto" w:fill="FFFFFF"/>
          </w:tcPr>
          <w:p w:rsidR="0042049B" w:rsidRPr="0042049B" w:rsidRDefault="0042049B" w:rsidP="00456EC6">
            <w:pPr>
              <w:ind w:left="360"/>
              <w:rPr>
                <w:rFonts w:eastAsia="Calibri" w:cs="David"/>
                <w:sz w:val="24"/>
                <w:szCs w:val="24"/>
                <w:rtl/>
              </w:rPr>
            </w:pPr>
            <w:r w:rsidRPr="0042049B">
              <w:rPr>
                <w:rFonts w:eastAsia="Calibri" w:cs="David" w:hint="cs"/>
                <w:sz w:val="24"/>
                <w:szCs w:val="24"/>
                <w:rtl/>
              </w:rPr>
              <w:t>מאחר ו</w:t>
            </w:r>
            <w:r w:rsidR="00456EC6">
              <w:rPr>
                <w:rFonts w:eastAsia="Calibri" w:cs="David" w:hint="cs"/>
                <w:sz w:val="24"/>
                <w:szCs w:val="24"/>
                <w:rtl/>
              </w:rPr>
              <w:t>ב</w:t>
            </w:r>
            <w:r w:rsidRPr="0042049B">
              <w:rPr>
                <w:rFonts w:eastAsia="Calibri" w:cs="David" w:hint="cs"/>
                <w:sz w:val="24"/>
                <w:szCs w:val="24"/>
                <w:rtl/>
              </w:rPr>
              <w:t>מרכיב ההצעה שעת עבודה</w:t>
            </w:r>
            <w:r w:rsidR="00456EC6">
              <w:rPr>
                <w:rFonts w:eastAsia="Calibri" w:cs="David" w:hint="cs"/>
                <w:sz w:val="24"/>
                <w:szCs w:val="24"/>
                <w:rtl/>
              </w:rPr>
              <w:t>,</w:t>
            </w:r>
            <w:r w:rsidRPr="0042049B">
              <w:rPr>
                <w:rFonts w:eastAsia="Calibri" w:cs="David" w:hint="cs"/>
                <w:sz w:val="24"/>
                <w:szCs w:val="24"/>
                <w:rtl/>
              </w:rPr>
              <w:t xml:space="preserve"> אבקש לדעת האם  שעת העבודה נמדדת  </w:t>
            </w:r>
            <w:r w:rsidR="00456EC6">
              <w:rPr>
                <w:rFonts w:eastAsia="Calibri" w:cs="David" w:hint="cs"/>
                <w:sz w:val="24"/>
                <w:szCs w:val="24"/>
                <w:rtl/>
              </w:rPr>
              <w:t>מ</w:t>
            </w:r>
            <w:r w:rsidRPr="0042049B">
              <w:rPr>
                <w:rFonts w:eastAsia="Calibri" w:cs="David" w:hint="cs"/>
                <w:sz w:val="24"/>
                <w:szCs w:val="24"/>
                <w:rtl/>
              </w:rPr>
              <w:t>היציאה מהמשרד ועד החזרה למשרד</w:t>
            </w:r>
            <w:r w:rsidR="00993C51">
              <w:rPr>
                <w:rFonts w:eastAsia="Calibri" w:cs="David" w:hint="cs"/>
                <w:sz w:val="24"/>
                <w:szCs w:val="24"/>
                <w:rtl/>
              </w:rPr>
              <w:t xml:space="preserve">? </w:t>
            </w:r>
          </w:p>
          <w:p w:rsidR="0042049B" w:rsidRPr="00984CD3" w:rsidRDefault="0042049B" w:rsidP="0042049B">
            <w:pPr>
              <w:ind w:left="360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</w:tc>
        <w:tc>
          <w:tcPr>
            <w:tcW w:w="2079" w:type="pct"/>
            <w:shd w:val="clear" w:color="auto" w:fill="FFFFFF"/>
          </w:tcPr>
          <w:p w:rsidR="00E1648E" w:rsidRDefault="00E1648E" w:rsidP="00E1648E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>סעיף 11.3 להסכם יתוקן כך שבסופו יתווספו המילים:</w:t>
            </w:r>
          </w:p>
          <w:p w:rsidR="00016330" w:rsidRPr="007218F8" w:rsidRDefault="00E1648E" w:rsidP="00E1648E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"התמורה עבור השירות תשולם מעת תחילת המעקב, עם ההגעה לביתו של </w:t>
            </w:r>
            <w:proofErr w:type="spellStart"/>
            <w:r>
              <w:rPr>
                <w:rFonts w:eastAsia="Calibri" w:cs="David" w:hint="cs"/>
                <w:sz w:val="24"/>
                <w:szCs w:val="24"/>
                <w:rtl/>
              </w:rPr>
              <w:t>הנעקב</w:t>
            </w:r>
            <w:proofErr w:type="spellEnd"/>
            <w:r>
              <w:rPr>
                <w:rFonts w:eastAsia="Calibri" w:cs="David" w:hint="cs"/>
                <w:sz w:val="24"/>
                <w:szCs w:val="24"/>
                <w:rtl/>
              </w:rPr>
              <w:t xml:space="preserve">, ועד לסיום המעקב בעת עזיבת ביתו של </w:t>
            </w:r>
            <w:proofErr w:type="spellStart"/>
            <w:r>
              <w:rPr>
                <w:rFonts w:eastAsia="Calibri" w:cs="David" w:hint="cs"/>
                <w:sz w:val="24"/>
                <w:szCs w:val="24"/>
                <w:rtl/>
              </w:rPr>
              <w:t>הנעקב</w:t>
            </w:r>
            <w:proofErr w:type="spellEnd"/>
            <w:r>
              <w:rPr>
                <w:rFonts w:eastAsia="Calibri" w:cs="David" w:hint="cs"/>
                <w:sz w:val="24"/>
                <w:szCs w:val="24"/>
                <w:rtl/>
              </w:rPr>
              <w:t xml:space="preserve">." </w:t>
            </w:r>
          </w:p>
        </w:tc>
      </w:tr>
      <w:tr w:rsidR="0042049B" w:rsidRPr="00984CD3" w:rsidTr="0042049B">
        <w:trPr>
          <w:tblHeader/>
        </w:trPr>
        <w:tc>
          <w:tcPr>
            <w:tcW w:w="445" w:type="pct"/>
            <w:shd w:val="clear" w:color="auto" w:fill="FFFFFF"/>
          </w:tcPr>
          <w:p w:rsidR="0042049B" w:rsidRPr="008D1151" w:rsidRDefault="00276558" w:rsidP="0042049B">
            <w:pPr>
              <w:spacing w:after="0" w:line="240" w:lineRule="auto"/>
              <w:jc w:val="both"/>
              <w:rPr>
                <w:rFonts w:ascii="Arial" w:eastAsia="Calibri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eastAsia="Calibri" w:hAnsi="Arial" w:cs="David" w:hint="cs"/>
                <w:b/>
                <w:bCs/>
                <w:sz w:val="24"/>
                <w:szCs w:val="24"/>
                <w:rtl/>
              </w:rPr>
              <w:t xml:space="preserve">4 </w:t>
            </w:r>
          </w:p>
        </w:tc>
        <w:tc>
          <w:tcPr>
            <w:tcW w:w="620" w:type="pct"/>
            <w:shd w:val="clear" w:color="auto" w:fill="FFFFFF"/>
          </w:tcPr>
          <w:p w:rsidR="0042049B" w:rsidRPr="00984CD3" w:rsidRDefault="00E63F8A" w:rsidP="0042049B">
            <w:pPr>
              <w:spacing w:after="0" w:line="240" w:lineRule="auto"/>
              <w:jc w:val="center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הצעת מחיר </w:t>
            </w:r>
          </w:p>
        </w:tc>
        <w:tc>
          <w:tcPr>
            <w:tcW w:w="1856" w:type="pct"/>
            <w:shd w:val="clear" w:color="auto" w:fill="FFFFFF"/>
          </w:tcPr>
          <w:p w:rsidR="00276558" w:rsidRPr="00276558" w:rsidRDefault="00276558" w:rsidP="00276558">
            <w:pPr>
              <w:spacing w:after="0" w:line="240" w:lineRule="auto"/>
              <w:rPr>
                <w:rFonts w:eastAsia="Calibri" w:cs="David"/>
                <w:sz w:val="24"/>
                <w:szCs w:val="24"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מאחר ומרכיב הציון הוא 100% מחיר המציע, </w:t>
            </w:r>
            <w:r w:rsidRPr="00E1648E">
              <w:rPr>
                <w:rFonts w:eastAsia="Calibri" w:cs="David" w:hint="cs"/>
                <w:sz w:val="24"/>
                <w:szCs w:val="24"/>
                <w:rtl/>
              </w:rPr>
              <w:t xml:space="preserve">מה הרלוונטיות להיקף </w:t>
            </w:r>
            <w:r w:rsidRPr="00E1648E">
              <w:rPr>
                <w:rFonts w:ascii="David" w:hAnsiTheme="minorHAnsi" w:cs="David" w:hint="cs"/>
                <w:sz w:val="28"/>
                <w:szCs w:val="28"/>
                <w:rtl/>
              </w:rPr>
              <w:t xml:space="preserve"> </w:t>
            </w:r>
            <w:r w:rsidRPr="00E1648E">
              <w:rPr>
                <w:rFonts w:eastAsia="Calibri" w:cs="David" w:hint="cs"/>
                <w:sz w:val="24"/>
                <w:szCs w:val="24"/>
                <w:rtl/>
              </w:rPr>
              <w:t>מחזור הפעילות של המציע והאם ניתן לוותר על דרישה זאת.</w:t>
            </w:r>
            <w:r w:rsidRPr="00276558">
              <w:rPr>
                <w:rFonts w:eastAsia="Calibri" w:cs="David" w:hint="cs"/>
                <w:sz w:val="24"/>
                <w:szCs w:val="24"/>
                <w:rtl/>
              </w:rPr>
              <w:t xml:space="preserve"> </w:t>
            </w:r>
          </w:p>
          <w:p w:rsidR="0042049B" w:rsidRPr="00276558" w:rsidRDefault="0042049B" w:rsidP="0042049B">
            <w:pPr>
              <w:ind w:left="360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</w:tc>
        <w:tc>
          <w:tcPr>
            <w:tcW w:w="2079" w:type="pct"/>
            <w:shd w:val="clear" w:color="auto" w:fill="FFFFFF"/>
          </w:tcPr>
          <w:p w:rsidR="0042049B" w:rsidRDefault="001859F3" w:rsidP="0042049B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לא יחול שינוי בסעיף. </w:t>
            </w:r>
          </w:p>
          <w:p w:rsidR="004B6837" w:rsidRDefault="004B6837" w:rsidP="004B6837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  <w:r>
              <w:rPr>
                <w:rFonts w:eastAsia="Calibri" w:cs="David" w:hint="cs"/>
                <w:sz w:val="24"/>
                <w:szCs w:val="24"/>
                <w:rtl/>
              </w:rPr>
              <w:t xml:space="preserve">נציין כי </w:t>
            </w:r>
            <w:r w:rsidRPr="004B6837">
              <w:rPr>
                <w:rFonts w:eastAsia="Calibri" w:cs="David" w:hint="cs"/>
                <w:sz w:val="24"/>
                <w:szCs w:val="24"/>
                <w:rtl/>
              </w:rPr>
              <w:t xml:space="preserve">היקף מחזור </w:t>
            </w:r>
            <w:r>
              <w:rPr>
                <w:rFonts w:eastAsia="Calibri" w:cs="David" w:hint="cs"/>
                <w:sz w:val="24"/>
                <w:szCs w:val="24"/>
                <w:rtl/>
              </w:rPr>
              <w:t xml:space="preserve">נועד </w:t>
            </w:r>
            <w:r w:rsidRPr="004B6837">
              <w:rPr>
                <w:rFonts w:eastAsia="Calibri" w:cs="David" w:hint="cs"/>
                <w:sz w:val="24"/>
                <w:szCs w:val="24"/>
                <w:rtl/>
              </w:rPr>
              <w:t xml:space="preserve"> לבדוק יכולת מימון ועמידה על איתנות פיננסית</w:t>
            </w:r>
          </w:p>
          <w:p w:rsidR="00B650F0" w:rsidRDefault="00B650F0" w:rsidP="0042049B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  <w:p w:rsidR="00B650F0" w:rsidRPr="007218F8" w:rsidRDefault="00B650F0" w:rsidP="0042049B">
            <w:pPr>
              <w:spacing w:after="0" w:line="240" w:lineRule="auto"/>
              <w:jc w:val="both"/>
              <w:rPr>
                <w:rFonts w:eastAsia="Calibri" w:cs="David"/>
                <w:sz w:val="24"/>
                <w:szCs w:val="24"/>
                <w:rtl/>
              </w:rPr>
            </w:pPr>
          </w:p>
        </w:tc>
      </w:tr>
    </w:tbl>
    <w:p w:rsidR="00EB762A" w:rsidRPr="007218F8" w:rsidRDefault="00EB762A"/>
    <w:sectPr w:rsidR="00EB762A" w:rsidRPr="007218F8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FA4A555" w15:done="0"/>
  <w15:commentEx w15:paraId="5D72F62F" w15:done="0"/>
  <w15:commentEx w15:paraId="1E5B4709" w15:done="0"/>
  <w15:commentEx w15:paraId="3B999896" w15:paraIdParent="1E5B4709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0E1" w:rsidRDefault="008D70E1">
      <w:pPr>
        <w:spacing w:after="0" w:line="240" w:lineRule="auto"/>
      </w:pPr>
      <w:r>
        <w:separator/>
      </w:r>
    </w:p>
  </w:endnote>
  <w:endnote w:type="continuationSeparator" w:id="0">
    <w:p w:rsidR="008D70E1" w:rsidRDefault="008D7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altName w:val="Arial"/>
    <w:charset w:val="00"/>
    <w:family w:val="swiss"/>
    <w:pitch w:val="variable"/>
    <w:sig w:usb0="00000000" w:usb1="C000E47F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E99" w:rsidRPr="007D7FF5" w:rsidRDefault="0060417C" w:rsidP="00CB6E99">
    <w:pPr>
      <w:spacing w:after="0" w:line="240" w:lineRule="auto"/>
      <w:ind w:left="-765"/>
      <w:rPr>
        <w:sz w:val="20"/>
        <w:szCs w:val="20"/>
      </w:rPr>
    </w:pPr>
    <w:r>
      <w:rPr>
        <w:rFonts w:hint="cs"/>
        <w:sz w:val="20"/>
        <w:szCs w:val="20"/>
        <w:rtl/>
      </w:rPr>
      <w:t>משרד הכלכלה והתעשייה</w:t>
    </w:r>
  </w:p>
  <w:p w:rsidR="00CB6E99" w:rsidRDefault="00CB6E99" w:rsidP="00CB6E99">
    <w:pPr>
      <w:pStyle w:val="a6"/>
      <w:tabs>
        <w:tab w:val="clear" w:pos="8306"/>
        <w:tab w:val="right" w:pos="8873"/>
      </w:tabs>
      <w:ind w:left="-765"/>
      <w:rPr>
        <w:rtl/>
        <w:cs/>
      </w:rPr>
    </w:pPr>
    <w:r w:rsidRPr="007D7FF5">
      <w:rPr>
        <w:sz w:val="20"/>
        <w:szCs w:val="20"/>
        <w:rtl/>
      </w:rPr>
      <w:t>בניין ג'נרי, רחוב בנק ישראל 5, קר</w:t>
    </w:r>
    <w:r w:rsidR="005E326A">
      <w:rPr>
        <w:rFonts w:hint="cs"/>
        <w:sz w:val="20"/>
        <w:szCs w:val="20"/>
        <w:rtl/>
      </w:rPr>
      <w:t>י</w:t>
    </w:r>
    <w:r w:rsidRPr="007D7FF5">
      <w:rPr>
        <w:sz w:val="20"/>
        <w:szCs w:val="20"/>
        <w:rtl/>
      </w:rPr>
      <w:t>ית הממשלה, ת"ד 3166, ירושלים 9103101</w:t>
    </w:r>
    <w:r w:rsidRPr="007D7FF5">
      <w:rPr>
        <w:rFonts w:hint="cs"/>
        <w:sz w:val="20"/>
        <w:szCs w:val="20"/>
        <w:rtl/>
        <w:cs/>
      </w:rPr>
      <w:br/>
      <w:t>טל' 02-</w:t>
    </w:r>
    <w:r>
      <w:rPr>
        <w:rFonts w:hint="cs"/>
        <w:sz w:val="20"/>
        <w:szCs w:val="20"/>
        <w:rtl/>
        <w:cs/>
      </w:rPr>
      <w:t>6662319</w:t>
    </w:r>
    <w:r w:rsidRPr="007D7FF5">
      <w:rPr>
        <w:rFonts w:hint="cs"/>
        <w:sz w:val="20"/>
        <w:szCs w:val="20"/>
        <w:rtl/>
        <w:cs/>
      </w:rPr>
      <w:t>, פקס 02-</w:t>
    </w:r>
    <w:r>
      <w:rPr>
        <w:rFonts w:hint="cs"/>
        <w:sz w:val="20"/>
        <w:szCs w:val="20"/>
        <w:rtl/>
        <w:cs/>
      </w:rPr>
      <w:t>6662801</w:t>
    </w:r>
    <w:r w:rsidRPr="007D7FF5">
      <w:rPr>
        <w:rFonts w:hint="cs"/>
        <w:sz w:val="20"/>
        <w:szCs w:val="20"/>
        <w:rtl/>
        <w:cs/>
      </w:rPr>
      <w:t xml:space="preserve">. </w:t>
    </w:r>
  </w:p>
  <w:p w:rsidR="00415B40" w:rsidRDefault="00AB707B" w:rsidP="00415B40">
    <w:pPr>
      <w:pStyle w:val="a6"/>
      <w:ind w:hanging="1759"/>
      <w:rPr>
        <w:rtl/>
      </w:rPr>
    </w:pPr>
  </w:p>
  <w:p w:rsidR="00CB6E99" w:rsidRDefault="00CB6E99" w:rsidP="00415B40">
    <w:pPr>
      <w:pStyle w:val="a6"/>
      <w:ind w:hanging="1759"/>
      <w:rPr>
        <w:rtl/>
      </w:rPr>
    </w:pPr>
  </w:p>
  <w:p w:rsidR="00CB6E99" w:rsidRDefault="00CB6E99" w:rsidP="00415B40">
    <w:pPr>
      <w:pStyle w:val="a6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0E1" w:rsidRDefault="008D70E1">
      <w:pPr>
        <w:spacing w:after="0" w:line="240" w:lineRule="auto"/>
      </w:pPr>
      <w:r>
        <w:separator/>
      </w:r>
    </w:p>
  </w:footnote>
  <w:footnote w:type="continuationSeparator" w:id="0">
    <w:p w:rsidR="008D70E1" w:rsidRDefault="008D70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B24190" w:rsidP="00415B40">
    <w:pPr>
      <w:pStyle w:val="a4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725A4B75" wp14:editId="0D0DCCF4">
          <wp:extent cx="7503893" cy="1876425"/>
          <wp:effectExtent l="0" t="0" r="190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5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9268" cy="1882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B105E34"/>
    <w:multiLevelType w:val="hybridMultilevel"/>
    <w:tmpl w:val="C758F8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דינה אטינגר">
    <w15:presenceInfo w15:providerId="AD" w15:userId="S-1-5-21-1268061190-157126368-1604868279-312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8F8"/>
    <w:rsid w:val="00016330"/>
    <w:rsid w:val="000B07D5"/>
    <w:rsid w:val="000D0EC3"/>
    <w:rsid w:val="001859F3"/>
    <w:rsid w:val="001C73EC"/>
    <w:rsid w:val="00223503"/>
    <w:rsid w:val="00233534"/>
    <w:rsid w:val="00276558"/>
    <w:rsid w:val="00334182"/>
    <w:rsid w:val="003C2CD2"/>
    <w:rsid w:val="0042049B"/>
    <w:rsid w:val="00456EC6"/>
    <w:rsid w:val="004B6837"/>
    <w:rsid w:val="004F60E2"/>
    <w:rsid w:val="005E326A"/>
    <w:rsid w:val="0060417C"/>
    <w:rsid w:val="007218F8"/>
    <w:rsid w:val="00787B95"/>
    <w:rsid w:val="008D70E1"/>
    <w:rsid w:val="00993C51"/>
    <w:rsid w:val="00A364B5"/>
    <w:rsid w:val="00AB707B"/>
    <w:rsid w:val="00B24190"/>
    <w:rsid w:val="00B650F0"/>
    <w:rsid w:val="00BB765D"/>
    <w:rsid w:val="00C20B98"/>
    <w:rsid w:val="00CB6E99"/>
    <w:rsid w:val="00D211D1"/>
    <w:rsid w:val="00E1648E"/>
    <w:rsid w:val="00E63F8A"/>
    <w:rsid w:val="00E93841"/>
    <w:rsid w:val="00EB7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218F8"/>
    <w:pPr>
      <w:bidi/>
    </w:pPr>
    <w:rPr>
      <w:rFonts w:ascii="Calibri" w:hAnsi="Calibri" w:cs="Ari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D211D1"/>
    <w:rPr>
      <w:rFonts w:ascii="Calibri" w:eastAsia="Times New Roman" w:hAnsi="Calibri" w:cs="Arial"/>
    </w:rPr>
  </w:style>
  <w:style w:type="paragraph" w:styleId="a6">
    <w:name w:val="footer"/>
    <w:basedOn w:val="a0"/>
    <w:link w:val="a7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D211D1"/>
    <w:rPr>
      <w:rFonts w:ascii="Calibri" w:eastAsia="Times New Roman" w:hAnsi="Calibri" w:cs="Arial"/>
    </w:rPr>
  </w:style>
  <w:style w:type="paragraph" w:styleId="a8">
    <w:name w:val="Balloon Text"/>
    <w:basedOn w:val="a0"/>
    <w:link w:val="a9"/>
    <w:uiPriority w:val="99"/>
    <w:semiHidden/>
    <w:unhideWhenUsed/>
    <w:rsid w:val="00D21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211D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1"/>
    <w:uiPriority w:val="99"/>
    <w:unhideWhenUsed/>
    <w:rsid w:val="00CB6E99"/>
    <w:rPr>
      <w:color w:val="0000FF" w:themeColor="hyperlink"/>
      <w:u w:val="single"/>
    </w:rPr>
  </w:style>
  <w:style w:type="paragraph" w:styleId="aa">
    <w:name w:val="List Paragraph"/>
    <w:basedOn w:val="a0"/>
    <w:uiPriority w:val="34"/>
    <w:qFormat/>
    <w:rsid w:val="007218F8"/>
    <w:pPr>
      <w:spacing w:after="0" w:line="240" w:lineRule="auto"/>
      <w:ind w:left="720"/>
    </w:pPr>
    <w:rPr>
      <w:rFonts w:ascii="Times New Roman" w:hAnsi="Times New Roman"/>
      <w:sz w:val="24"/>
      <w:szCs w:val="24"/>
      <w:lang w:eastAsia="he-IL"/>
    </w:rPr>
  </w:style>
  <w:style w:type="character" w:styleId="ab">
    <w:name w:val="annotation reference"/>
    <w:basedOn w:val="a1"/>
    <w:uiPriority w:val="99"/>
    <w:semiHidden/>
    <w:unhideWhenUsed/>
    <w:rsid w:val="00016330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01633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016330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1633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16330"/>
    <w:rPr>
      <w:rFonts w:ascii="Calibri" w:hAnsi="Calibri" w:cs="Arial"/>
      <w:b/>
      <w:bCs/>
      <w:sz w:val="20"/>
      <w:szCs w:val="20"/>
    </w:rPr>
  </w:style>
  <w:style w:type="paragraph" w:customStyle="1" w:styleId="a">
    <w:name w:val="הגדרות"/>
    <w:basedOn w:val="a0"/>
    <w:link w:val="af0"/>
    <w:qFormat/>
    <w:rsid w:val="00233534"/>
    <w:pPr>
      <w:numPr>
        <w:numId w:val="2"/>
      </w:numPr>
      <w:spacing w:after="0" w:line="360" w:lineRule="auto"/>
      <w:contextualSpacing/>
      <w:jc w:val="both"/>
    </w:pPr>
    <w:rPr>
      <w:rFonts w:ascii="Arial" w:hAnsi="Arial"/>
    </w:rPr>
  </w:style>
  <w:style w:type="character" w:customStyle="1" w:styleId="af0">
    <w:name w:val="הגדרות תו"/>
    <w:basedOn w:val="a1"/>
    <w:link w:val="a"/>
    <w:rsid w:val="00233534"/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218F8"/>
    <w:pPr>
      <w:bidi/>
    </w:pPr>
    <w:rPr>
      <w:rFonts w:ascii="Calibri" w:hAnsi="Calibri" w:cs="Ari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D211D1"/>
    <w:rPr>
      <w:rFonts w:ascii="Calibri" w:eastAsia="Times New Roman" w:hAnsi="Calibri" w:cs="Arial"/>
    </w:rPr>
  </w:style>
  <w:style w:type="paragraph" w:styleId="a6">
    <w:name w:val="footer"/>
    <w:basedOn w:val="a0"/>
    <w:link w:val="a7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D211D1"/>
    <w:rPr>
      <w:rFonts w:ascii="Calibri" w:eastAsia="Times New Roman" w:hAnsi="Calibri" w:cs="Arial"/>
    </w:rPr>
  </w:style>
  <w:style w:type="paragraph" w:styleId="a8">
    <w:name w:val="Balloon Text"/>
    <w:basedOn w:val="a0"/>
    <w:link w:val="a9"/>
    <w:uiPriority w:val="99"/>
    <w:semiHidden/>
    <w:unhideWhenUsed/>
    <w:rsid w:val="00D21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211D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1"/>
    <w:uiPriority w:val="99"/>
    <w:unhideWhenUsed/>
    <w:rsid w:val="00CB6E99"/>
    <w:rPr>
      <w:color w:val="0000FF" w:themeColor="hyperlink"/>
      <w:u w:val="single"/>
    </w:rPr>
  </w:style>
  <w:style w:type="paragraph" w:styleId="aa">
    <w:name w:val="List Paragraph"/>
    <w:basedOn w:val="a0"/>
    <w:uiPriority w:val="34"/>
    <w:qFormat/>
    <w:rsid w:val="007218F8"/>
    <w:pPr>
      <w:spacing w:after="0" w:line="240" w:lineRule="auto"/>
      <w:ind w:left="720"/>
    </w:pPr>
    <w:rPr>
      <w:rFonts w:ascii="Times New Roman" w:hAnsi="Times New Roman"/>
      <w:sz w:val="24"/>
      <w:szCs w:val="24"/>
      <w:lang w:eastAsia="he-IL"/>
    </w:rPr>
  </w:style>
  <w:style w:type="character" w:styleId="ab">
    <w:name w:val="annotation reference"/>
    <w:basedOn w:val="a1"/>
    <w:uiPriority w:val="99"/>
    <w:semiHidden/>
    <w:unhideWhenUsed/>
    <w:rsid w:val="00016330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01633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016330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1633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16330"/>
    <w:rPr>
      <w:rFonts w:ascii="Calibri" w:hAnsi="Calibri" w:cs="Arial"/>
      <w:b/>
      <w:bCs/>
      <w:sz w:val="20"/>
      <w:szCs w:val="20"/>
    </w:rPr>
  </w:style>
  <w:style w:type="paragraph" w:customStyle="1" w:styleId="a">
    <w:name w:val="הגדרות"/>
    <w:basedOn w:val="a0"/>
    <w:link w:val="af0"/>
    <w:qFormat/>
    <w:rsid w:val="00233534"/>
    <w:pPr>
      <w:numPr>
        <w:numId w:val="2"/>
      </w:numPr>
      <w:spacing w:after="0" w:line="360" w:lineRule="auto"/>
      <w:contextualSpacing/>
      <w:jc w:val="both"/>
    </w:pPr>
    <w:rPr>
      <w:rFonts w:ascii="Arial" w:hAnsi="Arial"/>
    </w:rPr>
  </w:style>
  <w:style w:type="character" w:customStyle="1" w:styleId="af0">
    <w:name w:val="הגדרות תו"/>
    <w:basedOn w:val="a1"/>
    <w:link w:val="a"/>
    <w:rsid w:val="0023353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830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2013-05-05T06:15:00Z</cp:lastPrinted>
  <dcterms:created xsi:type="dcterms:W3CDTF">2018-10-17T10:04:00Z</dcterms:created>
  <dcterms:modified xsi:type="dcterms:W3CDTF">2018-10-17T10:04:00Z</dcterms:modified>
</cp:coreProperties>
</file>